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4B" w:rsidRPr="001C3284" w:rsidRDefault="00CD3D4B" w:rsidP="004B1A8E">
      <w:pPr>
        <w:pStyle w:val="NoSpacing"/>
        <w:jc w:val="right"/>
        <w:rPr>
          <w:rFonts w:ascii="Times New Roman" w:hAnsi="Times New Roman"/>
        </w:rPr>
      </w:pPr>
      <w:r w:rsidRPr="001C3284">
        <w:rPr>
          <w:rFonts w:ascii="Times New Roman" w:hAnsi="Times New Roman"/>
        </w:rPr>
        <w:t>Приложение № 5</w:t>
      </w: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  <w:r w:rsidRPr="001C3284">
        <w:rPr>
          <w:rFonts w:ascii="Times New Roman" w:hAnsi="Times New Roman"/>
        </w:rPr>
        <w:t>к решению о внесении изменений и дополнений</w:t>
      </w:r>
      <w:r>
        <w:rPr>
          <w:rFonts w:ascii="Times New Roman" w:hAnsi="Times New Roman"/>
        </w:rPr>
        <w:t xml:space="preserve"> в решение</w:t>
      </w: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</w:rPr>
          <w:t>2014 г</w:t>
        </w:r>
      </w:smartTag>
      <w:r>
        <w:rPr>
          <w:rFonts w:ascii="Times New Roman" w:hAnsi="Times New Roman"/>
        </w:rPr>
        <w:t>. № 109 «О бюджете МО «Шеговарское» на 2015 год</w:t>
      </w: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01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</w:rPr>
          <w:t>2015 г</w:t>
        </w:r>
      </w:smartTag>
      <w:r>
        <w:rPr>
          <w:rFonts w:ascii="Times New Roman" w:hAnsi="Times New Roman"/>
        </w:rPr>
        <w:t>. № 131</w:t>
      </w: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МО «Шеговарское» на 2015 год»</w:t>
      </w:r>
    </w:p>
    <w:p w:rsidR="00CD3D4B" w:rsidRDefault="00CD3D4B" w:rsidP="004B1A8E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</w:rPr>
          <w:t>2014 г</w:t>
        </w:r>
      </w:smartTag>
      <w:r>
        <w:rPr>
          <w:rFonts w:ascii="Times New Roman" w:hAnsi="Times New Roman"/>
        </w:rPr>
        <w:t>. № 109</w:t>
      </w:r>
    </w:p>
    <w:p w:rsidR="00CD3D4B" w:rsidRPr="001C3284" w:rsidRDefault="00CD3D4B" w:rsidP="004B1A8E">
      <w:pPr>
        <w:pStyle w:val="NoSpacing"/>
        <w:jc w:val="right"/>
        <w:rPr>
          <w:rFonts w:ascii="Times New Roman" w:hAnsi="Times New Roman"/>
        </w:rPr>
      </w:pPr>
    </w:p>
    <w:p w:rsidR="00CD3D4B" w:rsidRPr="004B1A8E" w:rsidRDefault="00CD3D4B" w:rsidP="00F9206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Методика  расчета  иных  межбюджетных  трансфертов  на   осуществление  части  полномочий  органами  местного</w:t>
      </w:r>
    </w:p>
    <w:p w:rsidR="00CD3D4B" w:rsidRPr="004B1A8E" w:rsidRDefault="00CD3D4B" w:rsidP="00F9206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самоуправления  по  вопросам  местного  значения,</w:t>
      </w:r>
    </w:p>
    <w:p w:rsidR="00CD3D4B" w:rsidRPr="004B1A8E" w:rsidRDefault="00CD3D4B" w:rsidP="00F9206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передаваемых  по  соглашениям и Порядок</w:t>
      </w:r>
    </w:p>
    <w:p w:rsidR="00CD3D4B" w:rsidRPr="004B1A8E" w:rsidRDefault="00CD3D4B" w:rsidP="00F9206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предоставления  иных  межбюджетных</w:t>
      </w:r>
    </w:p>
    <w:p w:rsidR="00CD3D4B" w:rsidRPr="004B1A8E" w:rsidRDefault="00CD3D4B" w:rsidP="00F9206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трансфертов  бюджету  муниципального</w:t>
      </w:r>
    </w:p>
    <w:p w:rsidR="00CD3D4B" w:rsidRPr="004B1A8E" w:rsidRDefault="00CD3D4B" w:rsidP="00F9206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образования района</w:t>
      </w:r>
    </w:p>
    <w:p w:rsidR="00CD3D4B" w:rsidRPr="004B1A8E" w:rsidRDefault="00CD3D4B" w:rsidP="00EE5E7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CD3D4B" w:rsidRPr="004B1A8E" w:rsidRDefault="00CD3D4B" w:rsidP="00EE5E7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Формирование  расходов  бюджета  МО «Шеговарское»  в  границах  Шеговарского  сельского  поселения  осуществляется  в  соответствии  с  расходными  обязательствами, обусловленными  законодательством  Российской  Федерации  разграничением  полномочий, исполнение  которых  осуществляется  за  счет  средств  местного  бюджета.</w:t>
      </w:r>
    </w:p>
    <w:p w:rsidR="00CD3D4B" w:rsidRPr="004B1A8E" w:rsidRDefault="00CD3D4B" w:rsidP="00EE5E7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Межбюджетные  трансферты  бюджету  муниципального  образования  «Шенкурский  муниципальный  район»  на  финансирование  расходов, связанных  с  передачей  полномочий  по  выдаче  разрешений  на  строительство  (за  исключением  случаев, предусмотренных  Градостроительным  кодексом  Российской  Федерации, иными  федеральными  законами), разрешений  на  ввод  объектов  в  эксплуатацию  при  осуществлении  строительства, реконструкции  объектов  капитального  строительства, расположенных  на  территории  поселения  в 2015  году  предоставляются  из  бюджета МО «Шеговарское»  </w:t>
      </w:r>
      <w:r>
        <w:rPr>
          <w:rFonts w:ascii="Times New Roman" w:hAnsi="Times New Roman"/>
          <w:sz w:val="24"/>
          <w:szCs w:val="24"/>
        </w:rPr>
        <w:t>в  соответствии  с  заключенным  Соглашением</w:t>
      </w:r>
      <w:r w:rsidRPr="004B1A8E">
        <w:rPr>
          <w:rFonts w:ascii="Times New Roman" w:hAnsi="Times New Roman"/>
          <w:sz w:val="24"/>
          <w:szCs w:val="24"/>
        </w:rPr>
        <w:t>.</w:t>
      </w:r>
    </w:p>
    <w:p w:rsidR="00CD3D4B" w:rsidRPr="004B1A8E" w:rsidRDefault="00CD3D4B" w:rsidP="00EE5E7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D3D4B" w:rsidRPr="004B1A8E" w:rsidRDefault="00CD3D4B" w:rsidP="000B63B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Расчет  и  оценка  стоимости  полномочий  по  решению  вопросов  местного  значения  сельского  поселения</w:t>
      </w:r>
    </w:p>
    <w:p w:rsidR="00CD3D4B" w:rsidRPr="004B1A8E" w:rsidRDefault="00CD3D4B" w:rsidP="000B63B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  Организация  по  выдаче  разрешений  на  строительство (за  исключением  случаев,  предусмотренных  Градостроительным  кодексом  Российской  Федерации, иными  федеральными  законами), разрешений  на  ввод объектов  в  эксплуатацию  при  осуществлении  строительства, реконструкции  объектов  капитального  строительства, расположенных  на  территории  поселения.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 ОБО=[(Ч  х  СЗП) + (Ч х МЗ)], где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  ОБО – оценка  расходных  полномочий  организация  по  выдаче  разрешений на  строительство ( за  исключением  случаев,  предусмотренных  Градостроительным  кодексом  Российской  Федерации, иными  федеральными  законами), разрешений  на ввод  объектов  в  эксплуатацию  при  осуществлении  строительства, реконструкции  объектов  капитального  строительства   расположенных  на  территории  поселения 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[(Ч х СЗП)+(Ч х МЗ)]- доля межбюджетных  трансфертов бюджету муниципального  образования «Шенкурский  муниципальный  район» на финансирование расходов, связанных с передачей полномочий по выдаче разрешений на строительство, разрешений на ввод объектов в эксплуатацию, где, 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Ч – прогнозная  численность  работников  администрации  муниципального  образования «Шеговарское», связанных  с  решением  вопросов организации  по  выдаче  разрешений  на  строительство  (за  исключением  случаев, предусмотренных  Градостроительным  кодексом  Российской  Федерации, иными  федеральными  законами), разрешений  на  ввод  объектов  в  эксплуатацию  при  осуществлении  строительства, реконструкции  объектов капитального  строительства, расположенных  на  территории  поселения.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На 2015  год  определена  в  количестве 0,05 штатной единицы.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СЗП – нормативов  расходов  на  оплату  труда  с  отчислениями  на  одну  штатную  единицу,  расчетный  показатель  на  2015 год. Норматив 361 тыс. рублей.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МЗ – норматив  расходов  на  материальные  затраты  на  одну  штатную  единицу, расчетный  показатель  на 2015 год  норматив 89 тыс. рублей.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4B1A8E">
        <w:rPr>
          <w:rFonts w:ascii="Times New Roman" w:hAnsi="Times New Roman"/>
          <w:sz w:val="24"/>
          <w:szCs w:val="24"/>
        </w:rPr>
        <w:t xml:space="preserve">     </w:t>
      </w:r>
      <w:r w:rsidRPr="004B1A8E">
        <w:rPr>
          <w:rFonts w:ascii="Times New Roman" w:hAnsi="Times New Roman"/>
          <w:sz w:val="24"/>
          <w:szCs w:val="24"/>
          <w:u w:val="single"/>
        </w:rPr>
        <w:t>Объем  иных  межбюджетных  трансфертов  по  данному  полномочию  согласно  заключённого  соглашения  на 2015 год  с  учетом  выполнения полномочий  с 01  июня 2015 – 13 (Тринадцать) тысяч  рублей.</w:t>
      </w:r>
    </w:p>
    <w:p w:rsidR="00CD3D4B" w:rsidRPr="004B1A8E" w:rsidRDefault="00CD3D4B" w:rsidP="000B63B4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</w:p>
    <w:p w:rsidR="00CD3D4B" w:rsidRPr="004B1A8E" w:rsidRDefault="00CD3D4B" w:rsidP="00446E9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Порядок  предоставления  иных  межбюджетных  трансфертов  бюджета  муниципального  образования района</w:t>
      </w:r>
    </w:p>
    <w:p w:rsidR="00CD3D4B" w:rsidRPr="004B1A8E" w:rsidRDefault="00CD3D4B" w:rsidP="00446E9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CD3D4B" w:rsidRPr="004B1A8E" w:rsidRDefault="00CD3D4B" w:rsidP="00446E9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Иные  межбюджетные  трансферты  бюджету  муниципального  образования  района  перечисляются  в  порядке  межбюджетных  отношений  в доходы  бюджета на  счета в  органе  Федерального  казначейства, открытые для кассового  обслуживания  исполнения  бюджета  муниципального  образования «Шенкурский муниципальный район».</w:t>
      </w:r>
    </w:p>
    <w:p w:rsidR="00CD3D4B" w:rsidRPr="004B1A8E" w:rsidRDefault="00CD3D4B" w:rsidP="00446E9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Администрация  муниципального  образования «Шеговарское» осуществляет  перечисление  иных  межбюджетных  трансфертов  бюджету  муниципального  образования «Шенкурский  муниципальный  район»  в пределах  сводной  бюджетной  росписи  и  в  соответствии  с  кассовым  планом.</w:t>
      </w:r>
    </w:p>
    <w:p w:rsidR="00CD3D4B" w:rsidRPr="004B1A8E" w:rsidRDefault="00CD3D4B" w:rsidP="00446E9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Иные  межбюджетные  трансферты  бюджету  муниципального  образования «Шенкурский  муниципальный  район»  направляются  муниципальным  образованием «Шеговарское»  на  финансирование  расходов  </w:t>
      </w:r>
      <w:bookmarkStart w:id="0" w:name="_GoBack"/>
      <w:bookmarkEnd w:id="0"/>
      <w:r w:rsidRPr="004B1A8E">
        <w:rPr>
          <w:rFonts w:ascii="Times New Roman" w:hAnsi="Times New Roman"/>
          <w:sz w:val="24"/>
          <w:szCs w:val="24"/>
        </w:rPr>
        <w:t>связанных с передачей полномочий по выдаче разрешений на строительство, разрешений на ввод объектов в эксплуатацию, без сохранения целевой статьи.</w:t>
      </w:r>
    </w:p>
    <w:sectPr w:rsidR="00CD3D4B" w:rsidRPr="004B1A8E" w:rsidSect="0001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E7C"/>
    <w:rsid w:val="000164CC"/>
    <w:rsid w:val="000B63B4"/>
    <w:rsid w:val="001336FC"/>
    <w:rsid w:val="001C3284"/>
    <w:rsid w:val="00211A59"/>
    <w:rsid w:val="003358F5"/>
    <w:rsid w:val="003F1946"/>
    <w:rsid w:val="0041233D"/>
    <w:rsid w:val="004178C2"/>
    <w:rsid w:val="00446E9E"/>
    <w:rsid w:val="0046130C"/>
    <w:rsid w:val="004B1A8E"/>
    <w:rsid w:val="00533CDE"/>
    <w:rsid w:val="005A664C"/>
    <w:rsid w:val="00600160"/>
    <w:rsid w:val="006B63C3"/>
    <w:rsid w:val="0078133A"/>
    <w:rsid w:val="00803A5D"/>
    <w:rsid w:val="008C6CB1"/>
    <w:rsid w:val="008D0E5C"/>
    <w:rsid w:val="00A44373"/>
    <w:rsid w:val="00BA191A"/>
    <w:rsid w:val="00BB090F"/>
    <w:rsid w:val="00CD3D4B"/>
    <w:rsid w:val="00EE5E7C"/>
    <w:rsid w:val="00F67645"/>
    <w:rsid w:val="00F73B3D"/>
    <w:rsid w:val="00F92069"/>
    <w:rsid w:val="00FB683E"/>
    <w:rsid w:val="00FD5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4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5E7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725</Words>
  <Characters>4139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2015-10-06T06:37:00Z</cp:lastPrinted>
  <dcterms:created xsi:type="dcterms:W3CDTF">2015-04-28T13:23:00Z</dcterms:created>
  <dcterms:modified xsi:type="dcterms:W3CDTF">2015-10-06T06:37:00Z</dcterms:modified>
</cp:coreProperties>
</file>